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211A" w:rsidRDefault="00B9211A" w:rsidP="00B9211A">
      <w:pPr>
        <w:spacing w:line="480" w:lineRule="auto"/>
        <w:jc w:val="center"/>
        <w:rPr>
          <w:rFonts w:ascii="Times New Roman" w:hAnsi="Times New Roman" w:cs="Times New Roman"/>
          <w:b/>
          <w:sz w:val="24"/>
          <w:szCs w:val="24"/>
        </w:rPr>
      </w:pPr>
    </w:p>
    <w:p w:rsidR="00B9211A" w:rsidRPr="00B9211A" w:rsidRDefault="00FA2315" w:rsidP="00B9211A">
      <w:pPr>
        <w:tabs>
          <w:tab w:val="left" w:pos="270"/>
        </w:tabs>
        <w:spacing w:line="480" w:lineRule="auto"/>
        <w:jc w:val="center"/>
        <w:rPr>
          <w:rFonts w:ascii="Times New Roman" w:hAnsi="Times New Roman" w:cs="Times New Roman"/>
          <w:sz w:val="24"/>
          <w:szCs w:val="24"/>
        </w:rPr>
      </w:pPr>
      <w:r w:rsidRPr="00B9211A">
        <w:rPr>
          <w:rFonts w:ascii="Times New Roman" w:hAnsi="Times New Roman" w:cs="Times New Roman"/>
          <w:sz w:val="24"/>
          <w:szCs w:val="24"/>
        </w:rPr>
        <w:t>Educational psychology.</w:t>
      </w:r>
    </w:p>
    <w:p w:rsidR="00B9211A" w:rsidRPr="00B9211A" w:rsidRDefault="00FA2315" w:rsidP="00B9211A">
      <w:pPr>
        <w:tabs>
          <w:tab w:val="left" w:pos="270"/>
        </w:tabs>
        <w:spacing w:line="480" w:lineRule="auto"/>
        <w:jc w:val="center"/>
        <w:rPr>
          <w:rFonts w:ascii="Times New Roman" w:hAnsi="Times New Roman" w:cs="Times New Roman"/>
          <w:sz w:val="24"/>
          <w:szCs w:val="24"/>
        </w:rPr>
      </w:pPr>
      <w:r w:rsidRPr="00B9211A">
        <w:rPr>
          <w:rFonts w:ascii="Times New Roman" w:hAnsi="Times New Roman" w:cs="Times New Roman"/>
          <w:sz w:val="24"/>
          <w:szCs w:val="24"/>
        </w:rPr>
        <w:t>Institutional affiliation.</w:t>
      </w:r>
    </w:p>
    <w:p w:rsidR="00B9211A" w:rsidRPr="00B9211A" w:rsidRDefault="00FA2315" w:rsidP="00B9211A">
      <w:pPr>
        <w:tabs>
          <w:tab w:val="left" w:pos="270"/>
        </w:tabs>
        <w:spacing w:line="480" w:lineRule="auto"/>
        <w:jc w:val="center"/>
        <w:rPr>
          <w:rFonts w:ascii="Times New Roman" w:hAnsi="Times New Roman" w:cs="Times New Roman"/>
          <w:sz w:val="24"/>
          <w:szCs w:val="24"/>
        </w:rPr>
      </w:pPr>
      <w:r w:rsidRPr="00B9211A">
        <w:rPr>
          <w:rFonts w:ascii="Times New Roman" w:hAnsi="Times New Roman" w:cs="Times New Roman"/>
          <w:sz w:val="24"/>
          <w:szCs w:val="24"/>
        </w:rPr>
        <w:t>Student name.</w:t>
      </w:r>
    </w:p>
    <w:p w:rsidR="00B9211A" w:rsidRPr="00B9211A" w:rsidRDefault="00FA2315" w:rsidP="00B9211A">
      <w:pPr>
        <w:tabs>
          <w:tab w:val="left" w:pos="270"/>
        </w:tabs>
        <w:spacing w:line="480" w:lineRule="auto"/>
        <w:jc w:val="center"/>
        <w:rPr>
          <w:rFonts w:ascii="Times New Roman" w:hAnsi="Times New Roman" w:cs="Times New Roman"/>
          <w:sz w:val="24"/>
          <w:szCs w:val="24"/>
        </w:rPr>
      </w:pPr>
      <w:r w:rsidRPr="00B9211A">
        <w:rPr>
          <w:rFonts w:ascii="Times New Roman" w:hAnsi="Times New Roman" w:cs="Times New Roman"/>
          <w:sz w:val="24"/>
          <w:szCs w:val="24"/>
        </w:rPr>
        <w:t>Date.</w:t>
      </w:r>
    </w:p>
    <w:p w:rsidR="00B9211A" w:rsidRDefault="00B9211A" w:rsidP="008B5B6F">
      <w:pPr>
        <w:spacing w:line="480" w:lineRule="auto"/>
        <w:jc w:val="center"/>
        <w:rPr>
          <w:rFonts w:ascii="Times New Roman" w:hAnsi="Times New Roman" w:cs="Times New Roman"/>
          <w:b/>
          <w:sz w:val="24"/>
          <w:szCs w:val="24"/>
        </w:rPr>
      </w:pPr>
    </w:p>
    <w:p w:rsidR="00B9211A" w:rsidRDefault="00B9211A" w:rsidP="008B5B6F">
      <w:pPr>
        <w:spacing w:line="480" w:lineRule="auto"/>
        <w:jc w:val="center"/>
        <w:rPr>
          <w:rFonts w:ascii="Times New Roman" w:hAnsi="Times New Roman" w:cs="Times New Roman"/>
          <w:b/>
          <w:sz w:val="24"/>
          <w:szCs w:val="24"/>
        </w:rPr>
      </w:pPr>
    </w:p>
    <w:p w:rsidR="00B9211A" w:rsidRDefault="00B9211A" w:rsidP="008B5B6F">
      <w:pPr>
        <w:spacing w:line="480" w:lineRule="auto"/>
        <w:jc w:val="center"/>
        <w:rPr>
          <w:rFonts w:ascii="Times New Roman" w:hAnsi="Times New Roman" w:cs="Times New Roman"/>
          <w:b/>
          <w:sz w:val="24"/>
          <w:szCs w:val="24"/>
        </w:rPr>
      </w:pPr>
    </w:p>
    <w:p w:rsidR="00B9211A" w:rsidRDefault="00B9211A" w:rsidP="008B5B6F">
      <w:pPr>
        <w:spacing w:line="480" w:lineRule="auto"/>
        <w:jc w:val="center"/>
        <w:rPr>
          <w:rFonts w:ascii="Times New Roman" w:hAnsi="Times New Roman" w:cs="Times New Roman"/>
          <w:b/>
          <w:sz w:val="24"/>
          <w:szCs w:val="24"/>
        </w:rPr>
      </w:pPr>
    </w:p>
    <w:p w:rsidR="00B9211A" w:rsidRDefault="00B9211A" w:rsidP="008B5B6F">
      <w:pPr>
        <w:spacing w:line="480" w:lineRule="auto"/>
        <w:jc w:val="center"/>
        <w:rPr>
          <w:rFonts w:ascii="Times New Roman" w:hAnsi="Times New Roman" w:cs="Times New Roman"/>
          <w:b/>
          <w:sz w:val="24"/>
          <w:szCs w:val="24"/>
        </w:rPr>
      </w:pPr>
    </w:p>
    <w:p w:rsidR="00B9211A" w:rsidRDefault="00B9211A" w:rsidP="008B5B6F">
      <w:pPr>
        <w:spacing w:line="480" w:lineRule="auto"/>
        <w:jc w:val="center"/>
        <w:rPr>
          <w:rFonts w:ascii="Times New Roman" w:hAnsi="Times New Roman" w:cs="Times New Roman"/>
          <w:b/>
          <w:sz w:val="24"/>
          <w:szCs w:val="24"/>
        </w:rPr>
      </w:pPr>
    </w:p>
    <w:p w:rsidR="00B9211A" w:rsidRDefault="00B9211A" w:rsidP="008B5B6F">
      <w:pPr>
        <w:spacing w:line="480" w:lineRule="auto"/>
        <w:jc w:val="center"/>
        <w:rPr>
          <w:rFonts w:ascii="Times New Roman" w:hAnsi="Times New Roman" w:cs="Times New Roman"/>
          <w:b/>
          <w:sz w:val="24"/>
          <w:szCs w:val="24"/>
        </w:rPr>
      </w:pPr>
    </w:p>
    <w:p w:rsidR="00B9211A" w:rsidRDefault="00B9211A" w:rsidP="008B5B6F">
      <w:pPr>
        <w:spacing w:line="480" w:lineRule="auto"/>
        <w:jc w:val="center"/>
        <w:rPr>
          <w:rFonts w:ascii="Times New Roman" w:hAnsi="Times New Roman" w:cs="Times New Roman"/>
          <w:b/>
          <w:sz w:val="24"/>
          <w:szCs w:val="24"/>
        </w:rPr>
      </w:pPr>
    </w:p>
    <w:p w:rsidR="00B9211A" w:rsidRDefault="00B9211A" w:rsidP="008B5B6F">
      <w:pPr>
        <w:spacing w:line="480" w:lineRule="auto"/>
        <w:jc w:val="center"/>
        <w:rPr>
          <w:rFonts w:ascii="Times New Roman" w:hAnsi="Times New Roman" w:cs="Times New Roman"/>
          <w:b/>
          <w:sz w:val="24"/>
          <w:szCs w:val="24"/>
        </w:rPr>
      </w:pPr>
    </w:p>
    <w:p w:rsidR="00B9211A" w:rsidRDefault="00B9211A" w:rsidP="008B5B6F">
      <w:pPr>
        <w:spacing w:line="480" w:lineRule="auto"/>
        <w:jc w:val="center"/>
        <w:rPr>
          <w:rFonts w:ascii="Times New Roman" w:hAnsi="Times New Roman" w:cs="Times New Roman"/>
          <w:b/>
          <w:sz w:val="24"/>
          <w:szCs w:val="24"/>
        </w:rPr>
      </w:pPr>
    </w:p>
    <w:p w:rsidR="00B9211A" w:rsidRDefault="00B9211A" w:rsidP="008B5B6F">
      <w:pPr>
        <w:spacing w:line="480" w:lineRule="auto"/>
        <w:jc w:val="center"/>
        <w:rPr>
          <w:rFonts w:ascii="Times New Roman" w:hAnsi="Times New Roman" w:cs="Times New Roman"/>
          <w:b/>
          <w:sz w:val="24"/>
          <w:szCs w:val="24"/>
        </w:rPr>
      </w:pPr>
      <w:bookmarkStart w:id="0" w:name="_GoBack"/>
      <w:bookmarkEnd w:id="0"/>
    </w:p>
    <w:p w:rsidR="00B9211A" w:rsidRDefault="00B9211A" w:rsidP="008B5B6F">
      <w:pPr>
        <w:spacing w:line="480" w:lineRule="auto"/>
        <w:jc w:val="center"/>
        <w:rPr>
          <w:rFonts w:ascii="Times New Roman" w:hAnsi="Times New Roman" w:cs="Times New Roman"/>
          <w:b/>
          <w:sz w:val="24"/>
          <w:szCs w:val="24"/>
        </w:rPr>
      </w:pPr>
    </w:p>
    <w:p w:rsidR="00B9211A" w:rsidRDefault="00B9211A" w:rsidP="008B5B6F">
      <w:pPr>
        <w:spacing w:line="480" w:lineRule="auto"/>
        <w:jc w:val="center"/>
        <w:rPr>
          <w:rFonts w:ascii="Times New Roman" w:hAnsi="Times New Roman" w:cs="Times New Roman"/>
          <w:b/>
          <w:sz w:val="24"/>
          <w:szCs w:val="24"/>
        </w:rPr>
      </w:pPr>
    </w:p>
    <w:p w:rsidR="001B002C" w:rsidRPr="008B5B6F" w:rsidRDefault="00FA2315" w:rsidP="00B9211A">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11608B" w:rsidRPr="008B5B6F">
        <w:rPr>
          <w:rFonts w:ascii="Times New Roman" w:hAnsi="Times New Roman" w:cs="Times New Roman"/>
          <w:b/>
          <w:sz w:val="24"/>
          <w:szCs w:val="24"/>
        </w:rPr>
        <w:t>Educational psychology</w:t>
      </w:r>
    </w:p>
    <w:p w:rsidR="0011608B" w:rsidRPr="008B5B6F" w:rsidRDefault="00FA2315" w:rsidP="008B5B6F">
      <w:pPr>
        <w:spacing w:line="480" w:lineRule="auto"/>
        <w:ind w:firstLine="720"/>
        <w:rPr>
          <w:rFonts w:ascii="Times New Roman" w:hAnsi="Times New Roman" w:cs="Times New Roman"/>
          <w:sz w:val="24"/>
          <w:szCs w:val="24"/>
        </w:rPr>
      </w:pPr>
      <w:r w:rsidRPr="008B5B6F">
        <w:rPr>
          <w:rFonts w:ascii="Times New Roman" w:hAnsi="Times New Roman" w:cs="Times New Roman"/>
          <w:sz w:val="24"/>
          <w:szCs w:val="24"/>
        </w:rPr>
        <w:t xml:space="preserve">One of the ways in which Mr. Arbuthnot could be more effective in addressing individual student differences is by </w:t>
      </w:r>
      <w:r w:rsidR="000E4E74" w:rsidRPr="008B5B6F">
        <w:rPr>
          <w:rFonts w:ascii="Times New Roman" w:hAnsi="Times New Roman" w:cs="Times New Roman"/>
          <w:sz w:val="24"/>
          <w:szCs w:val="24"/>
        </w:rPr>
        <w:t xml:space="preserve">correcting and guiding the students who did not pass/understand the previous lesson. He should not continue with the next topic unless all students have followed the last experience. Another way is by </w:t>
      </w:r>
      <w:r w:rsidR="003C5DBA" w:rsidRPr="008B5B6F">
        <w:rPr>
          <w:rFonts w:ascii="Times New Roman" w:hAnsi="Times New Roman" w:cs="Times New Roman"/>
          <w:sz w:val="24"/>
          <w:szCs w:val="24"/>
        </w:rPr>
        <w:t>visiting earlier topics which are related to the topic at hand. He should start by reminding the students on the previous lessons he taught them. For example, he should tell them about subtraction</w:t>
      </w:r>
      <w:r w:rsidR="00145036" w:rsidRPr="008B5B6F">
        <w:rPr>
          <w:rFonts w:ascii="Times New Roman" w:hAnsi="Times New Roman" w:cs="Times New Roman"/>
          <w:sz w:val="24"/>
          <w:szCs w:val="24"/>
        </w:rPr>
        <w:t>, multiplication, addition</w:t>
      </w:r>
      <w:r w:rsidR="003C5DBA" w:rsidRPr="008B5B6F">
        <w:rPr>
          <w:rFonts w:ascii="Times New Roman" w:hAnsi="Times New Roman" w:cs="Times New Roman"/>
          <w:sz w:val="24"/>
          <w:szCs w:val="24"/>
        </w:rPr>
        <w:t xml:space="preserve"> and any other topic which is related to long division.</w:t>
      </w:r>
      <w:r w:rsidR="00145036" w:rsidRPr="008B5B6F">
        <w:rPr>
          <w:rFonts w:ascii="Times New Roman" w:hAnsi="Times New Roman" w:cs="Times New Roman"/>
          <w:sz w:val="24"/>
          <w:szCs w:val="24"/>
        </w:rPr>
        <w:t xml:space="preserve"> From the case study, it is clear that students who did not understand long-division </w:t>
      </w:r>
      <w:r w:rsidR="00334DD5" w:rsidRPr="008B5B6F">
        <w:rPr>
          <w:rFonts w:ascii="Times New Roman" w:hAnsi="Times New Roman" w:cs="Times New Roman"/>
          <w:sz w:val="24"/>
          <w:szCs w:val="24"/>
        </w:rPr>
        <w:t xml:space="preserve">lacked the basics of previous lessons of subtraction and multiplication. Thirdly, </w:t>
      </w:r>
      <w:r w:rsidR="008B5B6F" w:rsidRPr="008B5B6F">
        <w:rPr>
          <w:rFonts w:ascii="Times New Roman" w:hAnsi="Times New Roman" w:cs="Times New Roman"/>
          <w:sz w:val="24"/>
          <w:szCs w:val="24"/>
        </w:rPr>
        <w:t xml:space="preserve">he could arrange for group work whereby the students who got correct answers would help those who failed. </w:t>
      </w:r>
    </w:p>
    <w:p w:rsidR="003C5DBA" w:rsidRPr="008B5B6F" w:rsidRDefault="00FA2315" w:rsidP="008B5B6F">
      <w:pPr>
        <w:spacing w:line="480" w:lineRule="auto"/>
        <w:ind w:firstLine="720"/>
        <w:rPr>
          <w:rFonts w:ascii="Times New Roman" w:hAnsi="Times New Roman" w:cs="Times New Roman"/>
          <w:sz w:val="24"/>
          <w:szCs w:val="24"/>
        </w:rPr>
      </w:pPr>
      <w:r w:rsidRPr="008B5B6F">
        <w:rPr>
          <w:rFonts w:ascii="Times New Roman" w:hAnsi="Times New Roman" w:cs="Times New Roman"/>
          <w:sz w:val="24"/>
          <w:szCs w:val="24"/>
        </w:rPr>
        <w:t xml:space="preserve">Mr. Arbuthnot is effective in addressing student needs in several ways. One of the methods is that he repeats the lesson when he finds that not all students understood the previous experience. Another way is that he ensures that he uses a new technique in </w:t>
      </w:r>
      <w:r w:rsidRPr="008B5B6F">
        <w:rPr>
          <w:rFonts w:ascii="Times New Roman" w:hAnsi="Times New Roman" w:cs="Times New Roman"/>
          <w:sz w:val="24"/>
          <w:szCs w:val="24"/>
        </w:rPr>
        <w:t xml:space="preserve">teaching. For example, from the case study, he used a different style of education in the second lesson by using diagrams and vivid illustrations. Another way is by using an interactive </w:t>
      </w:r>
      <w:r w:rsidR="00145036" w:rsidRPr="008B5B6F">
        <w:rPr>
          <w:rFonts w:ascii="Times New Roman" w:hAnsi="Times New Roman" w:cs="Times New Roman"/>
          <w:sz w:val="24"/>
          <w:szCs w:val="24"/>
        </w:rPr>
        <w:t>whiteboard to illustra</w:t>
      </w:r>
      <w:r w:rsidRPr="008B5B6F">
        <w:rPr>
          <w:rFonts w:ascii="Times New Roman" w:hAnsi="Times New Roman" w:cs="Times New Roman"/>
          <w:sz w:val="24"/>
          <w:szCs w:val="24"/>
        </w:rPr>
        <w:t>te the key concepts.</w:t>
      </w:r>
      <w:r w:rsidR="008B5B6F">
        <w:rPr>
          <w:rFonts w:ascii="Times New Roman" w:hAnsi="Times New Roman" w:cs="Times New Roman"/>
          <w:sz w:val="24"/>
          <w:szCs w:val="24"/>
        </w:rPr>
        <w:t xml:space="preserve"> </w:t>
      </w:r>
      <w:r w:rsidR="0068087D">
        <w:rPr>
          <w:rFonts w:ascii="Times New Roman" w:hAnsi="Times New Roman" w:cs="Times New Roman"/>
          <w:sz w:val="24"/>
          <w:szCs w:val="24"/>
        </w:rPr>
        <w:t>After</w:t>
      </w:r>
      <w:r w:rsidR="008B5B6F">
        <w:rPr>
          <w:rFonts w:ascii="Times New Roman" w:hAnsi="Times New Roman" w:cs="Times New Roman"/>
          <w:sz w:val="24"/>
          <w:szCs w:val="24"/>
        </w:rPr>
        <w:t xml:space="preserve"> using these new techniques, there is a change in the understanding of the students, and it is evident that he has bettered the class with because the scores are better than those of the previous lessons.</w:t>
      </w:r>
      <w:r w:rsidRPr="008B5B6F">
        <w:rPr>
          <w:rFonts w:ascii="Times New Roman" w:hAnsi="Times New Roman" w:cs="Times New Roman"/>
          <w:sz w:val="24"/>
          <w:szCs w:val="24"/>
        </w:rPr>
        <w:t xml:space="preserve"> </w:t>
      </w:r>
      <w:r w:rsidR="00145036" w:rsidRPr="008B5B6F">
        <w:rPr>
          <w:rFonts w:ascii="Times New Roman" w:hAnsi="Times New Roman" w:cs="Times New Roman"/>
          <w:sz w:val="24"/>
          <w:szCs w:val="24"/>
        </w:rPr>
        <w:t>Additionally</w:t>
      </w:r>
      <w:r w:rsidRPr="008B5B6F">
        <w:rPr>
          <w:rFonts w:ascii="Times New Roman" w:hAnsi="Times New Roman" w:cs="Times New Roman"/>
          <w:sz w:val="24"/>
          <w:szCs w:val="24"/>
        </w:rPr>
        <w:t xml:space="preserve">, </w:t>
      </w:r>
      <w:r w:rsidR="00145036" w:rsidRPr="008B5B6F">
        <w:rPr>
          <w:rFonts w:ascii="Times New Roman" w:hAnsi="Times New Roman" w:cs="Times New Roman"/>
          <w:sz w:val="24"/>
          <w:szCs w:val="24"/>
        </w:rPr>
        <w:t>he asks questions in class to establish the success of the experience.</w:t>
      </w:r>
    </w:p>
    <w:p w:rsidR="00334DD5" w:rsidRPr="008B5B6F" w:rsidRDefault="00FA2315" w:rsidP="008B5B6F">
      <w:pPr>
        <w:spacing w:line="480" w:lineRule="auto"/>
        <w:ind w:firstLine="720"/>
        <w:rPr>
          <w:rFonts w:ascii="Times New Roman" w:hAnsi="Times New Roman" w:cs="Times New Roman"/>
          <w:sz w:val="24"/>
          <w:szCs w:val="24"/>
        </w:rPr>
      </w:pPr>
      <w:r w:rsidRPr="008B5B6F">
        <w:rPr>
          <w:rFonts w:ascii="Times New Roman" w:hAnsi="Times New Roman" w:cs="Times New Roman"/>
          <w:sz w:val="24"/>
          <w:szCs w:val="24"/>
        </w:rPr>
        <w:t xml:space="preserve">I can advise Mr. Arbuthnot to always give a recap of the previous lessons before moving to the next experience. He should brainstorm the students and keep the students on track so that </w:t>
      </w:r>
      <w:r w:rsidRPr="008B5B6F">
        <w:rPr>
          <w:rFonts w:ascii="Times New Roman" w:hAnsi="Times New Roman" w:cs="Times New Roman"/>
          <w:sz w:val="24"/>
          <w:szCs w:val="24"/>
        </w:rPr>
        <w:lastRenderedPageBreak/>
        <w:t>they do not forget the previous lessons/concepts. This is b</w:t>
      </w:r>
      <w:r w:rsidRPr="008B5B6F">
        <w:rPr>
          <w:rFonts w:ascii="Times New Roman" w:hAnsi="Times New Roman" w:cs="Times New Roman"/>
          <w:sz w:val="24"/>
          <w:szCs w:val="24"/>
        </w:rPr>
        <w:t>ecause the concepts learned in previous lessons are required in subsequent lessons.</w:t>
      </w:r>
    </w:p>
    <w:sectPr w:rsidR="00334DD5" w:rsidRPr="008B5B6F" w:rsidSect="00D2783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2315" w:rsidRDefault="00FA2315">
      <w:pPr>
        <w:spacing w:after="0" w:line="240" w:lineRule="auto"/>
      </w:pPr>
      <w:r>
        <w:separator/>
      </w:r>
    </w:p>
  </w:endnote>
  <w:endnote w:type="continuationSeparator" w:id="0">
    <w:p w:rsidR="00FA2315" w:rsidRDefault="00FA23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2315" w:rsidRDefault="00FA2315">
      <w:pPr>
        <w:spacing w:after="0" w:line="240" w:lineRule="auto"/>
      </w:pPr>
      <w:r>
        <w:separator/>
      </w:r>
    </w:p>
  </w:footnote>
  <w:footnote w:type="continuationSeparator" w:id="0">
    <w:p w:rsidR="00FA2315" w:rsidRDefault="00FA23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211A" w:rsidRDefault="00FA2315">
    <w:pPr>
      <w:pStyle w:val="Header"/>
    </w:pPr>
    <w:r>
      <w:t>Educational psychology.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7834" w:rsidRPr="00D27834" w:rsidRDefault="00D27834" w:rsidP="00D27834">
    <w:pPr>
      <w:pStyle w:val="Header"/>
    </w:pPr>
    <w:r>
      <w:t xml:space="preserve">Running head: </w:t>
    </w:r>
    <w:r w:rsidRPr="00D27834">
      <w:t>Educational psychology.</w:t>
    </w:r>
  </w:p>
  <w:p w:rsidR="00D27834" w:rsidRDefault="00D278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608B"/>
    <w:rsid w:val="000E4E74"/>
    <w:rsid w:val="0011608B"/>
    <w:rsid w:val="00120B14"/>
    <w:rsid w:val="00145036"/>
    <w:rsid w:val="001B002C"/>
    <w:rsid w:val="00305821"/>
    <w:rsid w:val="00334DD5"/>
    <w:rsid w:val="003C5DBA"/>
    <w:rsid w:val="0068087D"/>
    <w:rsid w:val="008B5B6F"/>
    <w:rsid w:val="00B9211A"/>
    <w:rsid w:val="00D27834"/>
    <w:rsid w:val="00F959E6"/>
    <w:rsid w:val="00FA23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3B4754-5F02-4C1B-961F-B97BAE1E1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21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211A"/>
  </w:style>
  <w:style w:type="paragraph" w:styleId="Footer">
    <w:name w:val="footer"/>
    <w:basedOn w:val="Normal"/>
    <w:link w:val="FooterChar"/>
    <w:uiPriority w:val="99"/>
    <w:unhideWhenUsed/>
    <w:rsid w:val="00B921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21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318</Words>
  <Characters>1813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Windows User</cp:lastModifiedBy>
  <cp:revision>2</cp:revision>
  <dcterms:created xsi:type="dcterms:W3CDTF">2019-04-29T01:52:00Z</dcterms:created>
  <dcterms:modified xsi:type="dcterms:W3CDTF">2019-04-29T01:52:00Z</dcterms:modified>
</cp:coreProperties>
</file>